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25" w:rsidRDefault="00960425" w:rsidP="0066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25" w:rsidRDefault="00960425" w:rsidP="0096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сопровождение ФГОС</w:t>
      </w:r>
    </w:p>
    <w:p w:rsidR="00960425" w:rsidRDefault="00960425" w:rsidP="0066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25" w:rsidRDefault="00960425" w:rsidP="00960425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proofErr w:type="spellStart"/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>Е.В.Шинкоренко</w:t>
      </w:r>
      <w:proofErr w:type="spellEnd"/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>, директор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, </w:t>
      </w:r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Пономарева Е.Ю., педагог</w:t>
      </w:r>
      <w:r w:rsidR="003E0FFA">
        <w:rPr>
          <w:rFonts w:ascii="Times New Roman" w:hAnsi="Times New Roman"/>
          <w:bCs/>
          <w:kern w:val="36"/>
          <w:sz w:val="28"/>
          <w:szCs w:val="28"/>
          <w:lang w:eastAsia="ru-RU"/>
        </w:rPr>
        <w:t>-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психолог</w:t>
      </w:r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960425" w:rsidRDefault="00960425" w:rsidP="00960425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>МБОУ «Гимназия «Планета Детства»,</w:t>
      </w:r>
    </w:p>
    <w:p w:rsidR="00960425" w:rsidRDefault="00960425" w:rsidP="00960425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г. Рубцовск, </w:t>
      </w:r>
      <w:hyperlink r:id="rId5" w:history="1">
        <w:r w:rsidRPr="008462AD">
          <w:rPr>
            <w:rStyle w:val="a4"/>
            <w:rFonts w:ascii="Times New Roman" w:hAnsi="Times New Roman"/>
            <w:bCs/>
            <w:kern w:val="36"/>
            <w:sz w:val="28"/>
            <w:szCs w:val="28"/>
            <w:lang w:val="en-US" w:eastAsia="ru-RU"/>
          </w:rPr>
          <w:t>pldetstva</w:t>
        </w:r>
        <w:r w:rsidRPr="008462AD">
          <w:rPr>
            <w:rStyle w:val="a4"/>
            <w:rFonts w:ascii="Times New Roman" w:hAnsi="Times New Roman"/>
            <w:bCs/>
            <w:kern w:val="36"/>
            <w:sz w:val="28"/>
            <w:szCs w:val="28"/>
            <w:lang w:eastAsia="ru-RU"/>
          </w:rPr>
          <w:t>@</w:t>
        </w:r>
        <w:r w:rsidRPr="008462AD">
          <w:rPr>
            <w:rStyle w:val="a4"/>
            <w:rFonts w:ascii="Times New Roman" w:hAnsi="Times New Roman"/>
            <w:bCs/>
            <w:kern w:val="36"/>
            <w:sz w:val="28"/>
            <w:szCs w:val="28"/>
            <w:lang w:val="en-US" w:eastAsia="ru-RU"/>
          </w:rPr>
          <w:t>mail</w:t>
        </w:r>
        <w:r w:rsidRPr="008462AD">
          <w:rPr>
            <w:rStyle w:val="a4"/>
            <w:rFonts w:ascii="Times New Roman" w:hAnsi="Times New Roman"/>
            <w:bCs/>
            <w:kern w:val="36"/>
            <w:sz w:val="28"/>
            <w:szCs w:val="28"/>
            <w:lang w:eastAsia="ru-RU"/>
          </w:rPr>
          <w:t>.</w:t>
        </w:r>
        <w:r w:rsidRPr="008462AD">
          <w:rPr>
            <w:rStyle w:val="a4"/>
            <w:rFonts w:ascii="Times New Roman" w:hAnsi="Times New Roman"/>
            <w:bCs/>
            <w:kern w:val="36"/>
            <w:sz w:val="28"/>
            <w:szCs w:val="28"/>
            <w:lang w:val="en-US" w:eastAsia="ru-RU"/>
          </w:rPr>
          <w:t>ru</w:t>
        </w:r>
      </w:hyperlink>
      <w:r w:rsidRPr="008462AD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</w:p>
    <w:p w:rsidR="00960425" w:rsidRDefault="00960425" w:rsidP="00960425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960425" w:rsidRDefault="00960425" w:rsidP="0066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25" w:rsidRDefault="00960425" w:rsidP="009604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В статье представлен материал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</w:t>
      </w:r>
      <w:r w:rsidRPr="008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8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8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обучающихся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организацию психолого-педагогического сопровождения.</w:t>
      </w:r>
      <w:proofErr w:type="gramEnd"/>
    </w:p>
    <w:p w:rsidR="00960425" w:rsidRPr="008462AD" w:rsidRDefault="00960425" w:rsidP="00960425">
      <w:pPr>
        <w:spacing w:after="0" w:line="24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ФГОС, универсальные учебные действия, мониторинг, развитие.</w:t>
      </w:r>
    </w:p>
    <w:p w:rsidR="00960425" w:rsidRDefault="00960425" w:rsidP="0066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25" w:rsidRDefault="00960425" w:rsidP="0066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F6B" w:rsidRPr="002B2411" w:rsidRDefault="00656845" w:rsidP="006663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ФГОС во всех школах Российской Федерации стало главным инновационным вызовом для системы образования. </w:t>
      </w:r>
      <w:r w:rsidR="00226F6B"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требований к введению ФГОС является соблюдение психолого-педагогических условий реализации основной образовательной программы основного общего образования.</w:t>
      </w:r>
    </w:p>
    <w:p w:rsidR="00226F6B" w:rsidRPr="002B2411" w:rsidRDefault="00226F6B" w:rsidP="00226F6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Психолого-педагогические условия реализации основной образовательной программы основного общего образования должны обеспечивать:</w:t>
      </w:r>
    </w:p>
    <w:p w:rsidR="00226F6B" w:rsidRPr="002B2411" w:rsidRDefault="00226F6B" w:rsidP="00083859">
      <w:pPr>
        <w:pStyle w:val="a3"/>
        <w:numPr>
          <w:ilvl w:val="0"/>
          <w:numId w:val="4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преемственность содержания и форм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образовательного процесса по отношению к начальной ступени общего образования;</w:t>
      </w:r>
    </w:p>
    <w:p w:rsidR="00226F6B" w:rsidRPr="002B2411" w:rsidRDefault="00226F6B" w:rsidP="00083859">
      <w:pPr>
        <w:pStyle w:val="a3"/>
        <w:numPr>
          <w:ilvl w:val="0"/>
          <w:numId w:val="4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учет специфики возрастного психофизического развития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особенности перехода из младшего школьного возраста в подростковый;</w:t>
      </w:r>
    </w:p>
    <w:p w:rsidR="00226F6B" w:rsidRPr="002B2411" w:rsidRDefault="00226F6B" w:rsidP="00083859">
      <w:pPr>
        <w:pStyle w:val="a3"/>
        <w:numPr>
          <w:ilvl w:val="0"/>
          <w:numId w:val="4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и развитие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</w:t>
      </w: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компетентности 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обучающихся, педагогических и административных работников, родительской общественности;</w:t>
      </w:r>
    </w:p>
    <w:p w:rsidR="00083859" w:rsidRPr="002B2411" w:rsidRDefault="00226F6B" w:rsidP="00083859">
      <w:pPr>
        <w:pStyle w:val="a3"/>
        <w:numPr>
          <w:ilvl w:val="0"/>
          <w:numId w:val="4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вариативность направлений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сопровождения участников образовательного процесса</w:t>
      </w:r>
      <w:r w:rsidR="00083859"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640C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сохранение и укрепление психологического здоровья </w:t>
      </w:r>
      <w:proofErr w:type="gramStart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3859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формирование ценности здоровья и безопасного образа жизни; </w:t>
      </w:r>
    </w:p>
    <w:p w:rsidR="00083859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своей экологической культуры дифференциация и индивидуализация обучения; </w:t>
      </w:r>
    </w:p>
    <w:p w:rsidR="00083859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возможностей и способностей обучающихся,  выявление  и поддержка одаренных детей, детей с ограниченными возможностями здоровья; </w:t>
      </w:r>
    </w:p>
    <w:p w:rsidR="00083859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поддержка участников олимпиадного движения; </w:t>
      </w:r>
    </w:p>
    <w:p w:rsidR="00083859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обеспечение осознанного и ответственного выбора дальнейшей профессиональной сферы деятельности; </w:t>
      </w:r>
    </w:p>
    <w:p w:rsidR="00083859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коммуникативных навыков в разновозрастной среде и среде сверстников; </w:t>
      </w:r>
    </w:p>
    <w:p w:rsidR="00226F6B" w:rsidRPr="002B2411" w:rsidRDefault="00226F6B" w:rsidP="00083859">
      <w:pPr>
        <w:pStyle w:val="a3"/>
        <w:numPr>
          <w:ilvl w:val="2"/>
          <w:numId w:val="5"/>
        </w:numPr>
        <w:spacing w:after="0" w:line="27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детских объединений, ученического самоупра</w:t>
      </w:r>
      <w:r w:rsidR="00083859"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</w:t>
      </w:r>
      <w:r w:rsidR="001F20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6F6B" w:rsidRPr="002B2411" w:rsidRDefault="00226F6B" w:rsidP="00656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D4B00"/>
          <w:sz w:val="28"/>
          <w:szCs w:val="28"/>
          <w:lang w:eastAsia="ru-RU"/>
        </w:rPr>
      </w:pP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психолого-педагогического сопровождения с одной стороны, интегрирует диагностику, консультации, тренинги и другие формы психологической работы, с другой стороны, включает сопровождение всех субъектов образовательного процесса: обучающихся, родителей, педагогов. Данная система должна обеспечить формирование у школьника стремления к личн</w:t>
      </w:r>
      <w:r w:rsidR="001F20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остному развитию и социализации</w:t>
      </w:r>
      <w:proofErr w:type="gramStart"/>
      <w:r w:rsidR="001F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критериев успешности психолого-педагогического сопровождения:</w:t>
      </w: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успешность деятельности учащегося;</w:t>
      </w: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осуществление деятельности без значимых нарушений физического и психического здоровья;</w:t>
      </w: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удовлетворенность своей деятельностью, своим положением;</w:t>
      </w: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связывание своих личных планов и интересов с этой деятельностью в перспективе.</w:t>
      </w: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Главная цель сопровождения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создание социально-психологических условий для развития личности учащихся и их успешного обучения, формирования личностных характеристик, отвечающих требованиям новых стандартов, на основе выстраивания индивидуальной образовательной траектории развития ребенка и формирования устойчивости мотивации познания; для психолого-педагогической поддержки всех участников образовательного процесса.</w:t>
      </w:r>
    </w:p>
    <w:p w:rsidR="0066633B" w:rsidRPr="002B2411" w:rsidRDefault="0066633B" w:rsidP="0066633B">
      <w:pPr>
        <w:spacing w:after="0" w:line="272" w:lineRule="atLeast"/>
        <w:ind w:firstLine="4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сопровождения:</w:t>
      </w:r>
    </w:p>
    <w:p w:rsidR="0066633B" w:rsidRPr="002B2411" w:rsidRDefault="0066633B" w:rsidP="001F20EB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отслеживание психолого-педагогического статуса обучающегося и динамики его психологического развития в процессе школьного обучения.</w:t>
      </w:r>
    </w:p>
    <w:p w:rsidR="0066633B" w:rsidRPr="002B2411" w:rsidRDefault="0066633B" w:rsidP="001F20EB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индивидуальной образовательной  траектории развития ребенка на основе формирования устойчивой мотивации познания в соответствии с требованиями ФГОС.</w:t>
      </w:r>
    </w:p>
    <w:p w:rsidR="0066633B" w:rsidRPr="002B2411" w:rsidRDefault="0066633B" w:rsidP="001F20EB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</w:t>
      </w:r>
      <w:proofErr w:type="gramStart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самопознанию, саморазвитию, самоопределению.</w:t>
      </w:r>
    </w:p>
    <w:p w:rsidR="0066633B" w:rsidRPr="002B2411" w:rsidRDefault="0066633B" w:rsidP="001F20EB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специальных психолого-педагогических условий для оказания помощи детям, имеющим проблемы в психологическом развитии, обучении и их родителям.</w:t>
      </w:r>
    </w:p>
    <w:p w:rsidR="0066633B" w:rsidRPr="002B2411" w:rsidRDefault="0066633B" w:rsidP="001F20EB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психолого-педагогической поддержки педагогам, реализующим требования ФГОС.</w:t>
      </w:r>
    </w:p>
    <w:p w:rsidR="0066633B" w:rsidRPr="002B2411" w:rsidRDefault="0066633B" w:rsidP="001F20EB">
      <w:pPr>
        <w:numPr>
          <w:ilvl w:val="0"/>
          <w:numId w:val="2"/>
        </w:numPr>
        <w:spacing w:after="0" w:line="240" w:lineRule="auto"/>
        <w:ind w:left="0"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психолого-педагогической помощи родителям </w:t>
      </w:r>
      <w:proofErr w:type="gramStart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ФГОС.</w:t>
      </w:r>
    </w:p>
    <w:p w:rsidR="0066633B" w:rsidRPr="002B2411" w:rsidRDefault="0066633B" w:rsidP="001F20EB">
      <w:pPr>
        <w:spacing w:after="0" w:line="240" w:lineRule="auto"/>
        <w:ind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0EB" w:rsidRDefault="0066633B" w:rsidP="001F20EB">
      <w:pPr>
        <w:spacing w:after="0" w:line="240" w:lineRule="auto"/>
        <w:ind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Инновационность</w:t>
      </w:r>
      <w:proofErr w:type="spellEnd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задается установкой на создание условий для воспитания и развития субъекта учебной деятельности</w:t>
      </w:r>
      <w:r w:rsidR="00083859"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Содержательная характеристика субъекта представлена системой УУД, которая является психологической составляющей фундаментального ядра</w:t>
      </w:r>
      <w:r w:rsidR="005271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 осуществляют</w:t>
      </w:r>
      <w:proofErr w:type="gramEnd"/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педагоги </w:t>
      </w:r>
      <w:r w:rsidR="001F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психологи, а все учас</w:t>
      </w:r>
      <w:r w:rsidR="001F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тники образовательных отношений. </w:t>
      </w:r>
    </w:p>
    <w:p w:rsidR="0066633B" w:rsidRPr="002B2411" w:rsidRDefault="001F20EB" w:rsidP="001F20EB">
      <w:pPr>
        <w:spacing w:after="0" w:line="240" w:lineRule="auto"/>
        <w:ind w:right="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</w:t>
      </w:r>
      <w:r w:rsidR="0066633B"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 необходимо предпринять следующие шаги:</w:t>
      </w:r>
    </w:p>
    <w:p w:rsidR="0066633B" w:rsidRPr="002B2411" w:rsidRDefault="0066633B" w:rsidP="006663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обнаруживать у учащегося  и удерживать в целях педагогического воздействия собственно универсальные учебные действия.</w:t>
      </w:r>
    </w:p>
    <w:p w:rsidR="0066633B" w:rsidRPr="002B2411" w:rsidRDefault="0066633B" w:rsidP="006663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деятельность психолого-педагогического сопровождения учащихся в контекст деятельности педагога с учетом концептуальных и этических требований. </w:t>
      </w:r>
    </w:p>
    <w:p w:rsidR="0066633B" w:rsidRPr="002B2411" w:rsidRDefault="0066633B" w:rsidP="006663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 провести объективное наблюдение и оценку успешности обучения в соответствии с ФГОС нового поколения. </w:t>
      </w:r>
    </w:p>
    <w:p w:rsidR="0066633B" w:rsidRDefault="0066633B" w:rsidP="0066633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4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результаты наблюдений и экспертной оценки для определения психолого-педагогического статуса учащегося  с целью выработки индивидуального подхода к его обучению и развитию. </w:t>
      </w:r>
    </w:p>
    <w:p w:rsidR="001F20EB" w:rsidRPr="001F20EB" w:rsidRDefault="002945E8" w:rsidP="002945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F2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стандарты образования фиксируют не само содержание образования, а результаты образования, результаты деятельности и требования к этим результатам. </w:t>
      </w:r>
    </w:p>
    <w:p w:rsidR="000F59B9" w:rsidRDefault="001F20EB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связи с этим каждому педагогу необходимо уметь диагностировать не только предметные результаты обучения,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универсальные учебные действия: познавательные, регулятивные, коммуникативные и личностные универсальные учебные действия. 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важна целостная система мониторинга универсальных учебных действий. Работа по диагностике может осуществляться как педагогом-психологом, так и учителем. </w:t>
      </w:r>
    </w:p>
    <w:p w:rsidR="001F20EB" w:rsidRDefault="001F20EB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Причем диагностику личностных универсальных учебных действий осуществляет педагог-психолог. А диагностику познавательных, коммуникативных и регулятивных универсальных учебных действий проводит педагог, работающий с детьми. Поскольку эффективное формирование универсальных учебных действий возможно только одновременно с оценкой уровня уже сформированных действий</w:t>
      </w:r>
      <w:r w:rsidR="003E0FFA" w:rsidRPr="003E0FFA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5E8" w:rsidRDefault="002945E8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преемственности на этапе перехода в среднее звено возможны следующие варианты диагностики универсальных учебных действий педагогами: </w:t>
      </w:r>
    </w:p>
    <w:p w:rsidR="002945E8" w:rsidRDefault="002945E8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и некоторых индивидуальных  особенностей (оценивают учитель начальных классов и родители);</w:t>
      </w:r>
    </w:p>
    <w:p w:rsidR="002945E8" w:rsidRDefault="002945E8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характеристика обучающегося (заполняется классным руководителем на этапе завершения обучения в начальной школе);</w:t>
      </w:r>
    </w:p>
    <w:p w:rsidR="002945E8" w:rsidRDefault="002945E8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мониторинг поведения обучающегося на уроке (заполняет классный руководитель). Полученные результаты изучаются педагогами средней школы, которым предстоит работать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обучающимися. Таким образом, обеспечивается учет индивидуальных особенностей каждого ученика, профилактика риска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создание благоприятных условий, помощь ученикам, с трудностями социальной адаптации</w:t>
      </w:r>
      <w:r w:rsidR="003E0FFA">
        <w:rPr>
          <w:rFonts w:ascii="Times New Roman" w:hAnsi="Times New Roman" w:cs="Times New Roman"/>
          <w:sz w:val="28"/>
          <w:szCs w:val="28"/>
        </w:rPr>
        <w:t>[</w:t>
      </w:r>
      <w:r w:rsidR="003E0FFA" w:rsidRPr="003E0FFA">
        <w:rPr>
          <w:rFonts w:ascii="Times New Roman" w:hAnsi="Times New Roman" w:cs="Times New Roman"/>
          <w:sz w:val="28"/>
          <w:szCs w:val="28"/>
        </w:rPr>
        <w:t>2</w:t>
      </w:r>
      <w:r w:rsidR="003E0FF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945E8" w:rsidRDefault="002945E8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 помощью наблюдения за учащимися педагоги также оценивают уровень сформированности регулятивных и коммуникативных универсальных учебных действий. Результаты наблюдений заносятся в специальный бланк оценивания. Возможны следующие варианты оценивания: 0 баллов – не сформировано умение, 1 балл – сформировано недостаточно, 2 балла – сформировано в полной мере. </w:t>
      </w:r>
      <w:r w:rsidR="00BB5BDE">
        <w:rPr>
          <w:rFonts w:ascii="Times New Roman" w:hAnsi="Times New Roman" w:cs="Times New Roman"/>
          <w:sz w:val="28"/>
          <w:szCs w:val="28"/>
        </w:rPr>
        <w:t xml:space="preserve">Такое оценивание сформированности универсальных учебных действий у учащихся 5-7 классов проводится в конце каждого года обучения всеми педагогами, работающими с детьми. </w:t>
      </w:r>
    </w:p>
    <w:p w:rsidR="00BB5BDE" w:rsidRDefault="00BB5BDE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Помимо наблюдения за учащимися возможно использование диагностических методик. Например, для оценки сформированности коммуникативных универсальных учебных действий возможно использование методики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Ф.Фидлера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Данная методика позволяет оценить степень психологического комфорта в классном коллективе для каждого обучающегося. Также, вычислив средний балл, можно определить и среднее значение психологического комфорта в классе в целом. </w:t>
      </w:r>
    </w:p>
    <w:p w:rsidR="00BB5BDE" w:rsidRDefault="00BB5BDE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образом, использование разнообразных форм мониторинга сформированности универсальных учебных действий позволит каждому педагогу планировать, корректировать свою деятельность по психолого-педагогическому сопровождению обучающихся в соответствии с новыми стандартами образования. </w:t>
      </w:r>
    </w:p>
    <w:p w:rsidR="001F20EB" w:rsidRDefault="003E0FFA" w:rsidP="001F20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E0FFA" w:rsidRPr="003E0FFA" w:rsidRDefault="003E0FFA" w:rsidP="003E0F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FFA">
        <w:rPr>
          <w:rFonts w:ascii="Times New Roman" w:hAnsi="Times New Roman" w:cs="Times New Roman"/>
          <w:sz w:val="28"/>
          <w:szCs w:val="28"/>
        </w:rPr>
        <w:t>Асмолов</w:t>
      </w:r>
      <w:proofErr w:type="spellEnd"/>
      <w:r w:rsidRPr="003E0FFA">
        <w:rPr>
          <w:rFonts w:ascii="Times New Roman" w:hAnsi="Times New Roman" w:cs="Times New Roman"/>
          <w:sz w:val="28"/>
          <w:szCs w:val="28"/>
        </w:rPr>
        <w:t xml:space="preserve"> А.Г., </w:t>
      </w:r>
      <w:proofErr w:type="spellStart"/>
      <w:r w:rsidRPr="003E0FFA">
        <w:rPr>
          <w:rFonts w:ascii="Times New Roman" w:hAnsi="Times New Roman" w:cs="Times New Roman"/>
          <w:sz w:val="28"/>
          <w:szCs w:val="28"/>
        </w:rPr>
        <w:t>Бурменская</w:t>
      </w:r>
      <w:proofErr w:type="spellEnd"/>
      <w:r w:rsidRPr="003E0FFA">
        <w:rPr>
          <w:rFonts w:ascii="Times New Roman" w:hAnsi="Times New Roman" w:cs="Times New Roman"/>
          <w:sz w:val="28"/>
          <w:szCs w:val="28"/>
        </w:rPr>
        <w:t xml:space="preserve"> Г.В., Володарская И.А. и др. / Под ред. </w:t>
      </w:r>
      <w:proofErr w:type="spellStart"/>
      <w:r w:rsidRPr="003E0FFA">
        <w:rPr>
          <w:rFonts w:ascii="Times New Roman" w:hAnsi="Times New Roman" w:cs="Times New Roman"/>
          <w:sz w:val="28"/>
          <w:szCs w:val="28"/>
        </w:rPr>
        <w:t>Асмолова</w:t>
      </w:r>
      <w:proofErr w:type="spellEnd"/>
      <w:r w:rsidRPr="003E0FFA">
        <w:rPr>
          <w:rFonts w:ascii="Times New Roman" w:hAnsi="Times New Roman" w:cs="Times New Roman"/>
          <w:sz w:val="28"/>
          <w:szCs w:val="28"/>
        </w:rPr>
        <w:t xml:space="preserve"> А.Г. Как проектировать универсальные учебные действия в начальной школе. От действия к мысли: пособие для учителя. – 3-е изд. – М.: Просвещение, 2011.</w:t>
      </w:r>
    </w:p>
    <w:p w:rsidR="003E0FFA" w:rsidRPr="001E019F" w:rsidRDefault="003E0FFA" w:rsidP="003E0FFA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0FFA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3E0FFA">
        <w:rPr>
          <w:rFonts w:ascii="Times New Roman" w:hAnsi="Times New Roman" w:cs="Times New Roman"/>
          <w:sz w:val="28"/>
          <w:szCs w:val="28"/>
        </w:rPr>
        <w:t xml:space="preserve"> М.Р. Адаптация ребенка в школе: диагностика, коррекция, педагогическая поддержка. Сб. метод</w:t>
      </w:r>
      <w:proofErr w:type="gramStart"/>
      <w:r w:rsidRPr="003E0F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F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F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E0FFA">
        <w:rPr>
          <w:rFonts w:ascii="Times New Roman" w:hAnsi="Times New Roman" w:cs="Times New Roman"/>
          <w:sz w:val="28"/>
          <w:szCs w:val="28"/>
        </w:rPr>
        <w:t xml:space="preserve">-лов для админ., педагогов и </w:t>
      </w:r>
      <w:proofErr w:type="spellStart"/>
      <w:r w:rsidRPr="003E0FFA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3E0FFA">
        <w:rPr>
          <w:rFonts w:ascii="Times New Roman" w:hAnsi="Times New Roman" w:cs="Times New Roman"/>
          <w:sz w:val="28"/>
          <w:szCs w:val="28"/>
        </w:rPr>
        <w:t xml:space="preserve">. психологов. / М.Р. </w:t>
      </w:r>
      <w:proofErr w:type="spellStart"/>
      <w:r w:rsidRPr="003E0FFA"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 w:rsidRPr="003E0FFA">
        <w:rPr>
          <w:rFonts w:ascii="Times New Roman" w:hAnsi="Times New Roman" w:cs="Times New Roman"/>
          <w:sz w:val="28"/>
          <w:szCs w:val="28"/>
        </w:rPr>
        <w:t>. - М.: Педагогический поиск, 1997.</w:t>
      </w:r>
    </w:p>
    <w:p w:rsidR="001E019F" w:rsidRPr="003E0FFA" w:rsidRDefault="001E019F" w:rsidP="001E019F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019F">
        <w:rPr>
          <w:rFonts w:ascii="Times New Roman" w:hAnsi="Times New Roman" w:cs="Times New Roman"/>
          <w:sz w:val="28"/>
          <w:szCs w:val="28"/>
        </w:rPr>
        <w:t>Воровщиков</w:t>
      </w:r>
      <w:proofErr w:type="spellEnd"/>
      <w:r w:rsidRPr="001E019F">
        <w:rPr>
          <w:rFonts w:ascii="Times New Roman" w:hAnsi="Times New Roman" w:cs="Times New Roman"/>
          <w:sz w:val="28"/>
          <w:szCs w:val="28"/>
        </w:rPr>
        <w:t xml:space="preserve">, С.Г. </w:t>
      </w:r>
      <w:proofErr w:type="spellStart"/>
      <w:r w:rsidRPr="001E019F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1E019F">
        <w:rPr>
          <w:rFonts w:ascii="Times New Roman" w:hAnsi="Times New Roman" w:cs="Times New Roman"/>
          <w:sz w:val="28"/>
          <w:szCs w:val="28"/>
        </w:rPr>
        <w:t xml:space="preserve"> умения как </w:t>
      </w:r>
      <w:proofErr w:type="spellStart"/>
      <w:r w:rsidRPr="001E019F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E019F">
        <w:rPr>
          <w:rFonts w:ascii="Times New Roman" w:hAnsi="Times New Roman" w:cs="Times New Roman"/>
          <w:sz w:val="28"/>
          <w:szCs w:val="28"/>
        </w:rPr>
        <w:t xml:space="preserve"> компонент содержания учебно-познавательной компетенции Электронный ресурс. / С.Г. </w:t>
      </w:r>
      <w:proofErr w:type="spellStart"/>
      <w:r w:rsidRPr="001E019F">
        <w:rPr>
          <w:rFonts w:ascii="Times New Roman" w:hAnsi="Times New Roman" w:cs="Times New Roman"/>
          <w:sz w:val="28"/>
          <w:szCs w:val="28"/>
        </w:rPr>
        <w:t>Воровщиков</w:t>
      </w:r>
      <w:proofErr w:type="spellEnd"/>
      <w:r w:rsidRPr="001E019F">
        <w:rPr>
          <w:rFonts w:ascii="Times New Roman" w:hAnsi="Times New Roman" w:cs="Times New Roman"/>
          <w:sz w:val="28"/>
          <w:szCs w:val="28"/>
        </w:rPr>
        <w:t xml:space="preserve"> // «</w:t>
      </w:r>
      <w:proofErr w:type="spellStart"/>
      <w:r w:rsidRPr="001E019F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1E019F">
        <w:rPr>
          <w:rFonts w:ascii="Times New Roman" w:hAnsi="Times New Roman" w:cs="Times New Roman"/>
          <w:sz w:val="28"/>
          <w:szCs w:val="28"/>
        </w:rPr>
        <w:t>»: интернет-журнал. 2007. - 30 сентября. - Режим доступа: http://www.eidos.ru/journal.</w:t>
      </w:r>
      <w:bookmarkStart w:id="0" w:name="_GoBack"/>
      <w:bookmarkEnd w:id="0"/>
    </w:p>
    <w:sectPr w:rsidR="001E019F" w:rsidRPr="003E0FFA" w:rsidSect="0096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C35"/>
    <w:multiLevelType w:val="hybridMultilevel"/>
    <w:tmpl w:val="747A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47F9"/>
    <w:multiLevelType w:val="hybridMultilevel"/>
    <w:tmpl w:val="B01A8144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>
    <w:nsid w:val="55E73C1F"/>
    <w:multiLevelType w:val="multilevel"/>
    <w:tmpl w:val="6800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C9214E"/>
    <w:multiLevelType w:val="hybridMultilevel"/>
    <w:tmpl w:val="BEA8E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F04D2"/>
    <w:multiLevelType w:val="multilevel"/>
    <w:tmpl w:val="32F4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233C9D"/>
    <w:multiLevelType w:val="hybridMultilevel"/>
    <w:tmpl w:val="391EC03C"/>
    <w:lvl w:ilvl="0" w:tplc="0419000F">
      <w:start w:val="1"/>
      <w:numFmt w:val="decimal"/>
      <w:lvlText w:val="%1."/>
      <w:lvlJc w:val="left"/>
      <w:pPr>
        <w:ind w:left="1128" w:hanging="360"/>
      </w:p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6845"/>
    <w:rsid w:val="00083859"/>
    <w:rsid w:val="000F59B9"/>
    <w:rsid w:val="001E019F"/>
    <w:rsid w:val="001F20EB"/>
    <w:rsid w:val="00226F6B"/>
    <w:rsid w:val="002945E8"/>
    <w:rsid w:val="002B2411"/>
    <w:rsid w:val="00335205"/>
    <w:rsid w:val="003E0FFA"/>
    <w:rsid w:val="005271A8"/>
    <w:rsid w:val="00656845"/>
    <w:rsid w:val="0066633B"/>
    <w:rsid w:val="0076196B"/>
    <w:rsid w:val="00865B95"/>
    <w:rsid w:val="00960425"/>
    <w:rsid w:val="00A5640C"/>
    <w:rsid w:val="00B20D21"/>
    <w:rsid w:val="00BB5BDE"/>
    <w:rsid w:val="00E90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3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0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l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10</cp:revision>
  <cp:lastPrinted>2017-04-14T04:00:00Z</cp:lastPrinted>
  <dcterms:created xsi:type="dcterms:W3CDTF">2017-04-10T12:52:00Z</dcterms:created>
  <dcterms:modified xsi:type="dcterms:W3CDTF">2017-04-17T03:56:00Z</dcterms:modified>
</cp:coreProperties>
</file>